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KLAUZULA INFORMACYJNA RODO</w:t>
      </w:r>
    </w:p>
    <w:p>
      <w:pPr>
        <w:pStyle w:val="Normal1"/>
        <w:rPr/>
      </w:pPr>
      <w:r>
        <w:rPr/>
      </w:r>
    </w:p>
    <w:p>
      <w:pPr>
        <w:pStyle w:val="Normal1"/>
        <w:rPr>
          <w:sz w:val="20"/>
          <w:szCs w:val="20"/>
        </w:rPr>
      </w:pPr>
      <w:r>
        <w:rPr>
          <w:sz w:val="22"/>
          <w:szCs w:val="22"/>
        </w:rPr>
        <w:t>przez Uniwersytet Komisji Edukacji Narodowej w Krakowie w celu realizacji projektu “unLoc | creative research lab” w ramach projektu badawczego “unLoc - Exploring the Synergy of Human and Machine Creativity in Architecture. Redesigning Urban Space through Machine Learning, Artistic Expression, and Community Collaboration” finansowanego przez Narodowe Centrum Nauki, w ramach programu ENUTC (JPI Urban Europe), numer rejestracyjny 2023/05/Y/HS6/00117.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0"/>
          <w:szCs w:val="20"/>
        </w:rPr>
      </w:pPr>
      <w:r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Uniwersytet Komisji Edukacji Narodowej informuje, że: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200"/>
        <w:rPr/>
      </w:pPr>
      <w:r>
        <w:rPr>
          <w:sz w:val="22"/>
          <w:szCs w:val="22"/>
        </w:rPr>
        <w:t xml:space="preserve">1. Administratorem Danych Osobowych jest Uniwersytet Komisji Edukacji Narodowej w Krakowie (adres: ul. Podchorążych 2, 30-084 Kraków, strona internetowa: </w:t>
      </w:r>
      <w:hyperlink r:id="rId2">
        <w:r>
          <w:rPr>
            <w:rStyle w:val="ListLabel1"/>
            <w:color w:val="1155CC"/>
            <w:sz w:val="22"/>
            <w:szCs w:val="22"/>
            <w:u w:val="single"/>
          </w:rPr>
          <w:t>www.uken.krakow.pl</w:t>
        </w:r>
      </w:hyperlink>
      <w:r>
        <w:rPr>
          <w:sz w:val="22"/>
          <w:szCs w:val="22"/>
        </w:rPr>
        <w:t>). Z administratorem danych osobowych można kontaktować się poprzez adres e-mail: info@up.krakow.pl lub pisemnie na adres korespondencyjny wskazany w zdaniu pierwszym.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2. Osoby, których dane dotyczą mogą skontaktować się z wyznaczonym przez Administratora Inspektorem Ochrony Danych w sprawach dotyczących: przetwarzania danych osobowych, korzystania z praw dotyczących przetwarzania danych osobowych, pisząc na adres elektroniczny iod@up.krakow.pl, lub adres Administratora Danych, wskazany w pkt 1.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3. Pani/ Pana dane osobowe będę przetwarzane wyłącznie w celu realizacji projektu. W szczególności przetwarzane będą w celu potwierdzenia kwalifikowalności wydatków, udzielenia wsparcia, monitoringu, ewaluacji, kontroli, audytu i sprawozdawczości oraz działań informacyjno promocyjnych w ramach programu ENUTC (JPI Urban Europe).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4. Podanie danych jest wymogiem niezbędnym do realizacji ww. celu, o którym mowa w pkt. 3.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5. Konsekwencje niepodania danych osobowych wynikają z przepisów prawa, w tym uniemożliwiają udział w projekcie realizowanym w ramach programu ENUTC (JPI Urban Europe).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6. Zebrane dane osobowe mogą być udostępniane podmiotom i organom publicznym uprawnionym do przetwarzania danych osobowych na podstawie przepisów powszechnie obowiązującego prawa oraz podmiotom przetwarzającym dane osobowe na zlecenie administratora w związku z wykonywaniem powierzonego im zadania.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7. Pani/ Pana dane osobowe mogą zostać udostępnione organom upoważnionym zgodnie z obowiązującym prawem.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8. Dane będą przechowywane przez okres niezbędny do realizacji celu, o którym mowa w pkt.3, do momentu wygaśnięcia obowiązku przechowywania danych wynikającego z przepisów prawa.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9. W związku z przetwarzaniem Pani/Pana danych osobowych przysługują Pani/Panu następujące uprawnienia: prawo dostępu do swoich danych osobowych, prawo żądania ich sprostowania, usunięcia lub ograniczenia ich przetwarzania.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10. W przypadku powzięcia informacji o niezgodnym z prawem przetwarzaniu danych, przysługuje Pani/ Panu również prawo wniesienia skargi do organu nadzorczego zajmującego się ochroną danych osobowych, którym jest Prezes Urzędu Ochrony Danych Osobowych.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11. Pani/Pana dane nie będą podlegały zautomatyzowanemu podejmowaniu decyzji i nie będą profilowane.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12. Pani/ Pana dane osobowe nie będą przekazywane do państwa trzeciego.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13. Organem nadzorczym w zakresie danych osobowych jest Prezes Urzędu Ochrony Danych Osobowych. Osoby, których dane dotyczą, w przypadku uznania, że przetwarzanie danych osobowych narusza przepisy Rozporządzenia, mają prawo wniesienia skargi do ww. organu nadzorczego.</w:t>
      </w:r>
    </w:p>
    <w:p>
      <w:pPr>
        <w:pStyle w:val="Normal1"/>
        <w:spacing w:lineRule="auto" w:line="240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Potwierdzam, że zapoznałem(am) się i przyjmuję do wiadomości powyższe informacje.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</w:t>
      </w:r>
    </w:p>
    <w:p>
      <w:pPr>
        <w:pStyle w:val="Normal1"/>
        <w:spacing w:lineRule="auto" w:line="240" w:before="0" w:after="200"/>
        <w:rPr>
          <w:sz w:val="20"/>
          <w:szCs w:val="20"/>
        </w:rPr>
      </w:pPr>
      <w:r>
        <w:rPr>
          <w:sz w:val="22"/>
          <w:szCs w:val="22"/>
        </w:rPr>
        <w:t>podpis osoby, która zapoznała się z klauzulą informacyjną</w:t>
      </w:r>
    </w:p>
    <w:p>
      <w:pPr>
        <w:pStyle w:val="Normal1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850" w:top="1440" w:footer="793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3468370</wp:posOffset>
          </wp:positionH>
          <wp:positionV relativeFrom="paragraph">
            <wp:posOffset>-111125</wp:posOffset>
          </wp:positionV>
          <wp:extent cx="2265680" cy="41275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-190500</wp:posOffset>
          </wp:positionH>
          <wp:positionV relativeFrom="paragraph">
            <wp:posOffset>12065</wp:posOffset>
          </wp:positionV>
          <wp:extent cx="2755900" cy="225425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3733800</wp:posOffset>
          </wp:positionH>
          <wp:positionV relativeFrom="paragraph">
            <wp:posOffset>-342900</wp:posOffset>
          </wp:positionV>
          <wp:extent cx="1995170" cy="617220"/>
          <wp:effectExtent l="0" t="0" r="0" b="0"/>
          <wp:wrapNone/>
          <wp:docPr id="1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2045970" cy="61912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ken.krakow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LibreOffice/6.3.0.4$Windows_x86 LibreOffice_project/057fc023c990d676a43019934386b85b21a9ee99</Application>
  <Pages>2</Pages>
  <Words>500</Words>
  <Characters>3331</Characters>
  <CharactersWithSpaces>3812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2025-04-30T13:08:38Z</dcterms:modified>
  <cp:revision>1</cp:revision>
  <dc:subject/>
  <dc:title/>
</cp:coreProperties>
</file>